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B47F4" w14:textId="10DC2E8D" w:rsidR="0098791A" w:rsidRPr="0098791A" w:rsidRDefault="0087270C" w:rsidP="0098791A">
      <w:pPr>
        <w:rPr>
          <w:b/>
          <w:bCs/>
        </w:rPr>
      </w:pPr>
      <w:r>
        <w:rPr>
          <w:rFonts w:hint="eastAsia"/>
          <w:b/>
          <w:bCs/>
        </w:rPr>
        <w:t>＜</w:t>
      </w:r>
      <w:r w:rsidR="0098791A" w:rsidRPr="0098791A">
        <w:rPr>
          <w:b/>
          <w:bCs/>
        </w:rPr>
        <w:t>授業案テンプレート</w:t>
      </w:r>
      <w:r>
        <w:rPr>
          <w:rFonts w:hint="eastAsia"/>
          <w:b/>
          <w:bCs/>
        </w:rPr>
        <w:t>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8791A" w:rsidRPr="0098791A" w14:paraId="3962982F" w14:textId="77777777" w:rsidTr="0098791A">
        <w:tc>
          <w:tcPr>
            <w:tcW w:w="1980" w:type="dxa"/>
            <w:hideMark/>
          </w:tcPr>
          <w:p w14:paraId="28245480" w14:textId="77777777" w:rsidR="0098791A" w:rsidRPr="0098791A" w:rsidRDefault="0098791A" w:rsidP="0098791A">
            <w:pPr>
              <w:rPr>
                <w:b/>
                <w:bCs/>
              </w:rPr>
            </w:pPr>
            <w:r w:rsidRPr="0098791A">
              <w:rPr>
                <w:b/>
                <w:bCs/>
              </w:rPr>
              <w:t>項目</w:t>
            </w:r>
          </w:p>
        </w:tc>
        <w:tc>
          <w:tcPr>
            <w:tcW w:w="7648" w:type="dxa"/>
            <w:hideMark/>
          </w:tcPr>
          <w:p w14:paraId="14CA8BD1" w14:textId="77777777" w:rsidR="0098791A" w:rsidRPr="0098791A" w:rsidRDefault="0098791A" w:rsidP="0098791A">
            <w:pPr>
              <w:rPr>
                <w:b/>
                <w:bCs/>
              </w:rPr>
            </w:pPr>
            <w:r w:rsidRPr="0098791A">
              <w:rPr>
                <w:b/>
                <w:bCs/>
              </w:rPr>
              <w:t>内容</w:t>
            </w:r>
          </w:p>
        </w:tc>
      </w:tr>
      <w:tr w:rsidR="0098791A" w:rsidRPr="0098791A" w14:paraId="4821FF24" w14:textId="77777777" w:rsidTr="0098791A">
        <w:tc>
          <w:tcPr>
            <w:tcW w:w="1980" w:type="dxa"/>
            <w:hideMark/>
          </w:tcPr>
          <w:p w14:paraId="167512F3" w14:textId="77777777" w:rsidR="0098791A" w:rsidRPr="0098791A" w:rsidRDefault="0098791A" w:rsidP="0098791A">
            <w:r w:rsidRPr="0098791A">
              <w:rPr>
                <w:b/>
                <w:bCs/>
              </w:rPr>
              <w:t>授業タイトル</w:t>
            </w:r>
          </w:p>
        </w:tc>
        <w:tc>
          <w:tcPr>
            <w:tcW w:w="7648" w:type="dxa"/>
            <w:hideMark/>
          </w:tcPr>
          <w:p w14:paraId="2464BFE2" w14:textId="77777777" w:rsidR="0098791A" w:rsidRPr="0098791A" w:rsidRDefault="0098791A" w:rsidP="0098791A">
            <w:r w:rsidRPr="0098791A">
              <w:t>例: 高齢者の看護過程と看護診断</w:t>
            </w:r>
          </w:p>
        </w:tc>
      </w:tr>
      <w:tr w:rsidR="0098791A" w:rsidRPr="0098791A" w14:paraId="1CEECF15" w14:textId="77777777" w:rsidTr="0098791A">
        <w:tc>
          <w:tcPr>
            <w:tcW w:w="1980" w:type="dxa"/>
            <w:hideMark/>
          </w:tcPr>
          <w:p w14:paraId="5B45F134" w14:textId="77777777" w:rsidR="0098791A" w:rsidRPr="0098791A" w:rsidRDefault="0098791A" w:rsidP="0098791A">
            <w:r w:rsidRPr="0098791A">
              <w:rPr>
                <w:b/>
                <w:bCs/>
              </w:rPr>
              <w:t>授業目標</w:t>
            </w:r>
          </w:p>
        </w:tc>
        <w:tc>
          <w:tcPr>
            <w:tcW w:w="7648" w:type="dxa"/>
            <w:hideMark/>
          </w:tcPr>
          <w:p w14:paraId="7EFF3B2A" w14:textId="77777777" w:rsidR="0098791A" w:rsidRDefault="0098791A" w:rsidP="0098791A">
            <w:r w:rsidRPr="0098791A">
              <w:t>学生が授業後に達成するべき目標を明確に記載。</w:t>
            </w:r>
          </w:p>
          <w:p w14:paraId="25432BAA" w14:textId="0F6DB681" w:rsidR="0098791A" w:rsidRPr="0098791A" w:rsidRDefault="0098791A" w:rsidP="0098791A">
            <w:r w:rsidRPr="0098791A">
              <w:t>例: 高齢者の看護過程を理解し、看護診断を立案できる。</w:t>
            </w:r>
          </w:p>
        </w:tc>
      </w:tr>
      <w:tr w:rsidR="0098791A" w:rsidRPr="0098791A" w14:paraId="192E007B" w14:textId="77777777" w:rsidTr="0098791A">
        <w:tc>
          <w:tcPr>
            <w:tcW w:w="1980" w:type="dxa"/>
            <w:hideMark/>
          </w:tcPr>
          <w:p w14:paraId="108B268F" w14:textId="77777777" w:rsidR="0098791A" w:rsidRPr="0098791A" w:rsidRDefault="0098791A" w:rsidP="0098791A">
            <w:r w:rsidRPr="0098791A">
              <w:rPr>
                <w:b/>
                <w:bCs/>
              </w:rPr>
              <w:t>対象者</w:t>
            </w:r>
          </w:p>
        </w:tc>
        <w:tc>
          <w:tcPr>
            <w:tcW w:w="7648" w:type="dxa"/>
            <w:hideMark/>
          </w:tcPr>
          <w:p w14:paraId="4552EBD4" w14:textId="77777777" w:rsidR="0098791A" w:rsidRPr="0098791A" w:rsidRDefault="0098791A" w:rsidP="0098791A">
            <w:r w:rsidRPr="0098791A">
              <w:t>看護学生、臨床経験のある看護師、看護教員向けなど</w:t>
            </w:r>
          </w:p>
        </w:tc>
      </w:tr>
      <w:tr w:rsidR="0098791A" w:rsidRPr="0098791A" w14:paraId="35563FFA" w14:textId="77777777" w:rsidTr="0098791A">
        <w:tc>
          <w:tcPr>
            <w:tcW w:w="1980" w:type="dxa"/>
            <w:hideMark/>
          </w:tcPr>
          <w:p w14:paraId="14D527B5" w14:textId="77777777" w:rsidR="0098791A" w:rsidRPr="0098791A" w:rsidRDefault="0098791A" w:rsidP="0098791A">
            <w:r w:rsidRPr="0098791A">
              <w:rPr>
                <w:b/>
                <w:bCs/>
              </w:rPr>
              <w:t>授業時間</w:t>
            </w:r>
          </w:p>
        </w:tc>
        <w:tc>
          <w:tcPr>
            <w:tcW w:w="7648" w:type="dxa"/>
            <w:hideMark/>
          </w:tcPr>
          <w:p w14:paraId="506106FF" w14:textId="77777777" w:rsidR="0098791A" w:rsidRPr="0098791A" w:rsidRDefault="0098791A" w:rsidP="0098791A">
            <w:r w:rsidRPr="0098791A">
              <w:t>例: 90分</w:t>
            </w:r>
          </w:p>
        </w:tc>
      </w:tr>
      <w:tr w:rsidR="0098791A" w:rsidRPr="0098791A" w14:paraId="3A30080A" w14:textId="77777777" w:rsidTr="0098791A">
        <w:tc>
          <w:tcPr>
            <w:tcW w:w="1980" w:type="dxa"/>
            <w:hideMark/>
          </w:tcPr>
          <w:p w14:paraId="48E11D68" w14:textId="77777777" w:rsidR="0098791A" w:rsidRPr="0098791A" w:rsidRDefault="0098791A" w:rsidP="0098791A">
            <w:r w:rsidRPr="0098791A">
              <w:rPr>
                <w:b/>
                <w:bCs/>
              </w:rPr>
              <w:t>教材・資料</w:t>
            </w:r>
          </w:p>
        </w:tc>
        <w:tc>
          <w:tcPr>
            <w:tcW w:w="7648" w:type="dxa"/>
            <w:hideMark/>
          </w:tcPr>
          <w:p w14:paraId="79D7DFC9" w14:textId="77777777" w:rsidR="0098791A" w:rsidRDefault="0098791A" w:rsidP="0098791A">
            <w:r w:rsidRPr="0098791A">
              <w:t>使用する資料（プリント、スライド、図表など）。</w:t>
            </w:r>
          </w:p>
          <w:p w14:paraId="7F31F279" w14:textId="208DC554" w:rsidR="0098791A" w:rsidRPr="0098791A" w:rsidRDefault="0098791A" w:rsidP="0098791A">
            <w:r w:rsidRPr="0098791A">
              <w:t>例: ゴードンの看護過程、事例資料、看護診断ハンドブック</w:t>
            </w:r>
          </w:p>
        </w:tc>
      </w:tr>
      <w:tr w:rsidR="0098791A" w:rsidRPr="0098791A" w14:paraId="3F034540" w14:textId="77777777" w:rsidTr="0098791A">
        <w:tc>
          <w:tcPr>
            <w:tcW w:w="1980" w:type="dxa"/>
            <w:hideMark/>
          </w:tcPr>
          <w:p w14:paraId="294C3725" w14:textId="77777777" w:rsidR="0098791A" w:rsidRDefault="0098791A" w:rsidP="0098791A">
            <w:pPr>
              <w:rPr>
                <w:b/>
                <w:bCs/>
              </w:rPr>
            </w:pPr>
            <w:r w:rsidRPr="0098791A">
              <w:rPr>
                <w:b/>
                <w:bCs/>
              </w:rPr>
              <w:t>授業内容</w:t>
            </w:r>
          </w:p>
          <w:p w14:paraId="5FB139AD" w14:textId="37148557" w:rsidR="0098791A" w:rsidRPr="0098791A" w:rsidRDefault="0098791A" w:rsidP="0098791A">
            <w:r w:rsidRPr="0098791A">
              <w:rPr>
                <w:b/>
                <w:bCs/>
              </w:rPr>
              <w:t>（進行計画）</w:t>
            </w:r>
          </w:p>
        </w:tc>
        <w:tc>
          <w:tcPr>
            <w:tcW w:w="7648" w:type="dxa"/>
            <w:hideMark/>
          </w:tcPr>
          <w:p w14:paraId="2CFE9E15" w14:textId="77777777" w:rsidR="0098791A" w:rsidRPr="0098791A" w:rsidRDefault="0098791A" w:rsidP="0098791A">
            <w:r w:rsidRPr="0098791A">
              <w:rPr>
                <w:b/>
                <w:bCs/>
              </w:rPr>
              <w:t>イントロダクション（10分）</w:t>
            </w:r>
            <w:r w:rsidRPr="0098791A">
              <w:t>: 目的・目標説明、簡単な復習</w:t>
            </w:r>
            <w:r w:rsidRPr="0098791A">
              <w:br/>
            </w:r>
            <w:r w:rsidRPr="0098791A">
              <w:rPr>
                <w:b/>
                <w:bCs/>
              </w:rPr>
              <w:t>内容説明（40分）</w:t>
            </w:r>
            <w:r w:rsidRPr="0098791A">
              <w:t>: 看護過程説明、事例に基づく看護診断</w:t>
            </w:r>
            <w:r w:rsidRPr="0098791A">
              <w:br/>
            </w:r>
            <w:r w:rsidRPr="0098791A">
              <w:rPr>
                <w:b/>
                <w:bCs/>
              </w:rPr>
              <w:t>演習・実践（30分）</w:t>
            </w:r>
            <w:r w:rsidRPr="0098791A">
              <w:t>: 学生に看護診断立案</w:t>
            </w:r>
            <w:r w:rsidRPr="0098791A">
              <w:br/>
            </w:r>
            <w:r w:rsidRPr="0098791A">
              <w:rPr>
                <w:b/>
                <w:bCs/>
              </w:rPr>
              <w:t>まとめ・質疑応答（10分）</w:t>
            </w:r>
            <w:r w:rsidRPr="0098791A">
              <w:t>: 要点振り返り、質問受付</w:t>
            </w:r>
          </w:p>
        </w:tc>
      </w:tr>
      <w:tr w:rsidR="0098791A" w:rsidRPr="0098791A" w14:paraId="703D3FD4" w14:textId="77777777" w:rsidTr="0098791A">
        <w:tc>
          <w:tcPr>
            <w:tcW w:w="1980" w:type="dxa"/>
            <w:hideMark/>
          </w:tcPr>
          <w:p w14:paraId="7B8475DF" w14:textId="77777777" w:rsidR="0098791A" w:rsidRPr="0098791A" w:rsidRDefault="0098791A" w:rsidP="0098791A">
            <w:r w:rsidRPr="0098791A">
              <w:rPr>
                <w:b/>
                <w:bCs/>
              </w:rPr>
              <w:t>学習評価方法</w:t>
            </w:r>
          </w:p>
        </w:tc>
        <w:tc>
          <w:tcPr>
            <w:tcW w:w="7648" w:type="dxa"/>
            <w:hideMark/>
          </w:tcPr>
          <w:p w14:paraId="23AAF31C" w14:textId="77777777" w:rsidR="0098791A" w:rsidRPr="0098791A" w:rsidRDefault="0098791A" w:rsidP="0098791A">
            <w:r w:rsidRPr="0098791A">
              <w:t>演習での看護診断適切さ、SOAP記載の完成度、質問理解度</w:t>
            </w:r>
          </w:p>
        </w:tc>
      </w:tr>
      <w:tr w:rsidR="0098791A" w:rsidRPr="0098791A" w14:paraId="3368BE91" w14:textId="77777777" w:rsidTr="0098791A">
        <w:tc>
          <w:tcPr>
            <w:tcW w:w="1980" w:type="dxa"/>
            <w:hideMark/>
          </w:tcPr>
          <w:p w14:paraId="78C68CDE" w14:textId="77777777" w:rsidR="0098791A" w:rsidRPr="0098791A" w:rsidRDefault="0098791A" w:rsidP="0098791A">
            <w:r w:rsidRPr="0098791A">
              <w:rPr>
                <w:b/>
                <w:bCs/>
              </w:rPr>
              <w:t>宿題・次回案内</w:t>
            </w:r>
          </w:p>
        </w:tc>
        <w:tc>
          <w:tcPr>
            <w:tcW w:w="7648" w:type="dxa"/>
            <w:hideMark/>
          </w:tcPr>
          <w:p w14:paraId="74170D5E" w14:textId="77777777" w:rsidR="0098791A" w:rsidRPr="0098791A" w:rsidRDefault="0098791A" w:rsidP="0098791A">
            <w:r w:rsidRPr="0098791A">
              <w:t>次回授業テーマ、宿題の確認</w:t>
            </w:r>
          </w:p>
        </w:tc>
      </w:tr>
      <w:tr w:rsidR="0098791A" w:rsidRPr="0098791A" w14:paraId="63E5D4D4" w14:textId="77777777" w:rsidTr="0098791A">
        <w:tc>
          <w:tcPr>
            <w:tcW w:w="1980" w:type="dxa"/>
            <w:hideMark/>
          </w:tcPr>
          <w:p w14:paraId="54639E69" w14:textId="77777777" w:rsidR="0098791A" w:rsidRPr="0098791A" w:rsidRDefault="0098791A" w:rsidP="0098791A">
            <w:r w:rsidRPr="0098791A">
              <w:rPr>
                <w:b/>
                <w:bCs/>
              </w:rPr>
              <w:t>参考文献</w:t>
            </w:r>
          </w:p>
        </w:tc>
        <w:tc>
          <w:tcPr>
            <w:tcW w:w="7648" w:type="dxa"/>
            <w:hideMark/>
          </w:tcPr>
          <w:p w14:paraId="0CC104E7" w14:textId="77777777" w:rsidR="0098791A" w:rsidRPr="0098791A" w:rsidRDefault="0098791A" w:rsidP="0098791A">
            <w:r w:rsidRPr="0098791A">
              <w:t>例: 「看護過程の基本」「高齢者看護の実践」など</w:t>
            </w:r>
          </w:p>
        </w:tc>
      </w:tr>
    </w:tbl>
    <w:p w14:paraId="3ECF5154" w14:textId="77777777" w:rsidR="0098791A" w:rsidRDefault="0098791A" w:rsidP="0098791A"/>
    <w:p w14:paraId="05166591" w14:textId="6A1C9BD1" w:rsidR="0098791A" w:rsidRPr="0098791A" w:rsidRDefault="0087270C" w:rsidP="0098791A">
      <w:pPr>
        <w:rPr>
          <w:b/>
          <w:bCs/>
        </w:rPr>
      </w:pPr>
      <w:r>
        <w:rPr>
          <w:rFonts w:hint="eastAsia"/>
          <w:b/>
          <w:bCs/>
        </w:rPr>
        <w:t>＜</w:t>
      </w:r>
      <w:r w:rsidR="0098791A" w:rsidRPr="0087270C">
        <w:rPr>
          <w:rFonts w:hint="eastAsia"/>
          <w:b/>
          <w:bCs/>
        </w:rPr>
        <w:t>授業案テンプレート</w:t>
      </w:r>
      <w:r>
        <w:rPr>
          <w:rFonts w:hint="eastAsia"/>
          <w:b/>
          <w:bCs/>
        </w:rPr>
        <w:t>＞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901"/>
        <w:gridCol w:w="5727"/>
      </w:tblGrid>
      <w:tr w:rsidR="0098791A" w:rsidRPr="0098791A" w14:paraId="141E5514" w14:textId="77777777" w:rsidTr="0098791A">
        <w:tc>
          <w:tcPr>
            <w:tcW w:w="2026" w:type="pct"/>
            <w:hideMark/>
          </w:tcPr>
          <w:p w14:paraId="2E54DE1A" w14:textId="77777777" w:rsidR="0098791A" w:rsidRPr="0098791A" w:rsidRDefault="0098791A" w:rsidP="0098791A">
            <w:pPr>
              <w:rPr>
                <w:b/>
                <w:bCs/>
              </w:rPr>
            </w:pPr>
            <w:r w:rsidRPr="0098791A">
              <w:rPr>
                <w:b/>
                <w:bCs/>
              </w:rPr>
              <w:t>項目</w:t>
            </w:r>
          </w:p>
        </w:tc>
        <w:tc>
          <w:tcPr>
            <w:tcW w:w="2974" w:type="pct"/>
            <w:hideMark/>
          </w:tcPr>
          <w:p w14:paraId="08D951A8" w14:textId="77777777" w:rsidR="0098791A" w:rsidRPr="0098791A" w:rsidRDefault="0098791A" w:rsidP="0098791A">
            <w:pPr>
              <w:rPr>
                <w:b/>
                <w:bCs/>
              </w:rPr>
            </w:pPr>
            <w:r w:rsidRPr="0098791A">
              <w:rPr>
                <w:b/>
                <w:bCs/>
              </w:rPr>
              <w:t>内容</w:t>
            </w:r>
          </w:p>
        </w:tc>
      </w:tr>
      <w:tr w:rsidR="0098791A" w:rsidRPr="0098791A" w14:paraId="2E93F39F" w14:textId="77777777" w:rsidTr="0098791A">
        <w:tc>
          <w:tcPr>
            <w:tcW w:w="2026" w:type="pct"/>
            <w:hideMark/>
          </w:tcPr>
          <w:p w14:paraId="6AB298D6" w14:textId="77777777" w:rsidR="0098791A" w:rsidRPr="0098791A" w:rsidRDefault="0098791A" w:rsidP="0098791A">
            <w:r w:rsidRPr="0098791A">
              <w:rPr>
                <w:b/>
                <w:bCs/>
              </w:rPr>
              <w:t>授業タイトル</w:t>
            </w:r>
          </w:p>
        </w:tc>
        <w:tc>
          <w:tcPr>
            <w:tcW w:w="2974" w:type="pct"/>
            <w:hideMark/>
          </w:tcPr>
          <w:p w14:paraId="609E28E6" w14:textId="77777777" w:rsidR="0098791A" w:rsidRPr="0098791A" w:rsidRDefault="0098791A" w:rsidP="0098791A"/>
        </w:tc>
      </w:tr>
      <w:tr w:rsidR="0098791A" w:rsidRPr="0098791A" w14:paraId="2D7C099E" w14:textId="77777777" w:rsidTr="0098791A">
        <w:tc>
          <w:tcPr>
            <w:tcW w:w="2026" w:type="pct"/>
            <w:hideMark/>
          </w:tcPr>
          <w:p w14:paraId="7CF5DC19" w14:textId="77777777" w:rsidR="0098791A" w:rsidRPr="0098791A" w:rsidRDefault="0098791A" w:rsidP="0098791A">
            <w:r w:rsidRPr="0098791A">
              <w:rPr>
                <w:b/>
                <w:bCs/>
              </w:rPr>
              <w:t>授業目標</w:t>
            </w:r>
          </w:p>
        </w:tc>
        <w:tc>
          <w:tcPr>
            <w:tcW w:w="2974" w:type="pct"/>
            <w:hideMark/>
          </w:tcPr>
          <w:p w14:paraId="7F0993E7" w14:textId="77777777" w:rsidR="0098791A" w:rsidRPr="0098791A" w:rsidRDefault="0098791A" w:rsidP="0098791A"/>
        </w:tc>
      </w:tr>
      <w:tr w:rsidR="0098791A" w:rsidRPr="0098791A" w14:paraId="7E4FC342" w14:textId="77777777" w:rsidTr="0098791A">
        <w:tc>
          <w:tcPr>
            <w:tcW w:w="2026" w:type="pct"/>
            <w:hideMark/>
          </w:tcPr>
          <w:p w14:paraId="0A89C041" w14:textId="77777777" w:rsidR="0098791A" w:rsidRPr="0098791A" w:rsidRDefault="0098791A" w:rsidP="0098791A">
            <w:r w:rsidRPr="0098791A">
              <w:rPr>
                <w:b/>
                <w:bCs/>
              </w:rPr>
              <w:t>対象者</w:t>
            </w:r>
          </w:p>
        </w:tc>
        <w:tc>
          <w:tcPr>
            <w:tcW w:w="2974" w:type="pct"/>
            <w:hideMark/>
          </w:tcPr>
          <w:p w14:paraId="61A12686" w14:textId="77777777" w:rsidR="0098791A" w:rsidRPr="0098791A" w:rsidRDefault="0098791A" w:rsidP="0098791A"/>
        </w:tc>
      </w:tr>
      <w:tr w:rsidR="0098791A" w:rsidRPr="0098791A" w14:paraId="5F770472" w14:textId="77777777" w:rsidTr="0098791A">
        <w:tc>
          <w:tcPr>
            <w:tcW w:w="2026" w:type="pct"/>
            <w:hideMark/>
          </w:tcPr>
          <w:p w14:paraId="5502C059" w14:textId="77777777" w:rsidR="0098791A" w:rsidRPr="0098791A" w:rsidRDefault="0098791A" w:rsidP="0098791A">
            <w:r w:rsidRPr="0098791A">
              <w:rPr>
                <w:b/>
                <w:bCs/>
              </w:rPr>
              <w:t>授業時間</w:t>
            </w:r>
          </w:p>
        </w:tc>
        <w:tc>
          <w:tcPr>
            <w:tcW w:w="2974" w:type="pct"/>
            <w:hideMark/>
          </w:tcPr>
          <w:p w14:paraId="6599FC75" w14:textId="77777777" w:rsidR="0098791A" w:rsidRPr="0098791A" w:rsidRDefault="0098791A" w:rsidP="0098791A"/>
        </w:tc>
      </w:tr>
      <w:tr w:rsidR="0098791A" w:rsidRPr="0098791A" w14:paraId="7D2D0F22" w14:textId="77777777" w:rsidTr="0098791A">
        <w:tc>
          <w:tcPr>
            <w:tcW w:w="2026" w:type="pct"/>
            <w:hideMark/>
          </w:tcPr>
          <w:p w14:paraId="73F2717D" w14:textId="77777777" w:rsidR="0098791A" w:rsidRPr="0098791A" w:rsidRDefault="0098791A" w:rsidP="0098791A">
            <w:r w:rsidRPr="0098791A">
              <w:rPr>
                <w:b/>
                <w:bCs/>
              </w:rPr>
              <w:t>教材・資料</w:t>
            </w:r>
          </w:p>
        </w:tc>
        <w:tc>
          <w:tcPr>
            <w:tcW w:w="2974" w:type="pct"/>
            <w:hideMark/>
          </w:tcPr>
          <w:p w14:paraId="36F8ADB7" w14:textId="77777777" w:rsidR="0098791A" w:rsidRPr="0098791A" w:rsidRDefault="0098791A" w:rsidP="0098791A"/>
        </w:tc>
      </w:tr>
      <w:tr w:rsidR="0098791A" w:rsidRPr="0098791A" w14:paraId="68BEFC25" w14:textId="77777777" w:rsidTr="0098791A">
        <w:tc>
          <w:tcPr>
            <w:tcW w:w="2026" w:type="pct"/>
            <w:hideMark/>
          </w:tcPr>
          <w:p w14:paraId="44AA7A65" w14:textId="77777777" w:rsidR="0098791A" w:rsidRPr="0098791A" w:rsidRDefault="0098791A" w:rsidP="0098791A">
            <w:r w:rsidRPr="0098791A">
              <w:rPr>
                <w:b/>
                <w:bCs/>
              </w:rPr>
              <w:t>授業内容（進行計画）</w:t>
            </w:r>
          </w:p>
        </w:tc>
        <w:tc>
          <w:tcPr>
            <w:tcW w:w="2974" w:type="pct"/>
            <w:hideMark/>
          </w:tcPr>
          <w:p w14:paraId="5B265606" w14:textId="77777777" w:rsidR="0098791A" w:rsidRPr="0098791A" w:rsidRDefault="0098791A" w:rsidP="0098791A">
            <w:r w:rsidRPr="0098791A">
              <w:rPr>
                <w:b/>
                <w:bCs/>
              </w:rPr>
              <w:t>イントロダクション（例: 10分）</w:t>
            </w:r>
            <w:r w:rsidRPr="0098791A">
              <w:t>:</w:t>
            </w:r>
          </w:p>
        </w:tc>
      </w:tr>
      <w:tr w:rsidR="0098791A" w:rsidRPr="0098791A" w14:paraId="600744A1" w14:textId="77777777" w:rsidTr="0098791A">
        <w:tc>
          <w:tcPr>
            <w:tcW w:w="2026" w:type="pct"/>
            <w:hideMark/>
          </w:tcPr>
          <w:p w14:paraId="01DBFABA" w14:textId="77777777" w:rsidR="0098791A" w:rsidRPr="0098791A" w:rsidRDefault="0098791A" w:rsidP="0098791A"/>
        </w:tc>
        <w:tc>
          <w:tcPr>
            <w:tcW w:w="2974" w:type="pct"/>
            <w:hideMark/>
          </w:tcPr>
          <w:p w14:paraId="6F2E5888" w14:textId="77777777" w:rsidR="0098791A" w:rsidRPr="0098791A" w:rsidRDefault="0098791A" w:rsidP="0098791A">
            <w:r w:rsidRPr="0098791A">
              <w:rPr>
                <w:b/>
                <w:bCs/>
              </w:rPr>
              <w:t>内容説明（例: 40分）</w:t>
            </w:r>
            <w:r w:rsidRPr="0098791A">
              <w:t>:</w:t>
            </w:r>
          </w:p>
        </w:tc>
      </w:tr>
      <w:tr w:rsidR="0098791A" w:rsidRPr="0098791A" w14:paraId="42E11F4E" w14:textId="77777777" w:rsidTr="0098791A">
        <w:tc>
          <w:tcPr>
            <w:tcW w:w="2026" w:type="pct"/>
            <w:hideMark/>
          </w:tcPr>
          <w:p w14:paraId="11E0C290" w14:textId="77777777" w:rsidR="0098791A" w:rsidRPr="0098791A" w:rsidRDefault="0098791A" w:rsidP="0098791A"/>
        </w:tc>
        <w:tc>
          <w:tcPr>
            <w:tcW w:w="2974" w:type="pct"/>
            <w:hideMark/>
          </w:tcPr>
          <w:p w14:paraId="7694BB44" w14:textId="77777777" w:rsidR="0098791A" w:rsidRPr="0098791A" w:rsidRDefault="0098791A" w:rsidP="0098791A">
            <w:r w:rsidRPr="0098791A">
              <w:rPr>
                <w:b/>
                <w:bCs/>
              </w:rPr>
              <w:t>演習・実践（例: 30分）</w:t>
            </w:r>
            <w:r w:rsidRPr="0098791A">
              <w:t>:</w:t>
            </w:r>
          </w:p>
        </w:tc>
      </w:tr>
      <w:tr w:rsidR="0098791A" w:rsidRPr="0098791A" w14:paraId="059C0367" w14:textId="77777777" w:rsidTr="0098791A">
        <w:tc>
          <w:tcPr>
            <w:tcW w:w="2026" w:type="pct"/>
            <w:hideMark/>
          </w:tcPr>
          <w:p w14:paraId="517ADA10" w14:textId="77777777" w:rsidR="0098791A" w:rsidRPr="0098791A" w:rsidRDefault="0098791A" w:rsidP="0098791A"/>
        </w:tc>
        <w:tc>
          <w:tcPr>
            <w:tcW w:w="2974" w:type="pct"/>
            <w:hideMark/>
          </w:tcPr>
          <w:p w14:paraId="710C72C6" w14:textId="77777777" w:rsidR="0098791A" w:rsidRPr="0098791A" w:rsidRDefault="0098791A" w:rsidP="0098791A">
            <w:r w:rsidRPr="0098791A">
              <w:rPr>
                <w:b/>
                <w:bCs/>
              </w:rPr>
              <w:t>まとめ・質疑応答（例: 10分）</w:t>
            </w:r>
            <w:r w:rsidRPr="0098791A">
              <w:t>:</w:t>
            </w:r>
          </w:p>
        </w:tc>
      </w:tr>
      <w:tr w:rsidR="0098791A" w:rsidRPr="0098791A" w14:paraId="6F4A5176" w14:textId="77777777" w:rsidTr="0098791A">
        <w:tc>
          <w:tcPr>
            <w:tcW w:w="2026" w:type="pct"/>
            <w:hideMark/>
          </w:tcPr>
          <w:p w14:paraId="4D3B486E" w14:textId="77777777" w:rsidR="0098791A" w:rsidRPr="0098791A" w:rsidRDefault="0098791A" w:rsidP="0098791A">
            <w:r w:rsidRPr="0098791A">
              <w:rPr>
                <w:b/>
                <w:bCs/>
              </w:rPr>
              <w:t>学習評価方法</w:t>
            </w:r>
          </w:p>
        </w:tc>
        <w:tc>
          <w:tcPr>
            <w:tcW w:w="2974" w:type="pct"/>
            <w:hideMark/>
          </w:tcPr>
          <w:p w14:paraId="76567EC5" w14:textId="77777777" w:rsidR="0098791A" w:rsidRPr="0098791A" w:rsidRDefault="0098791A" w:rsidP="0098791A"/>
        </w:tc>
      </w:tr>
      <w:tr w:rsidR="0098791A" w:rsidRPr="0098791A" w14:paraId="2622B79F" w14:textId="77777777" w:rsidTr="0098791A">
        <w:tc>
          <w:tcPr>
            <w:tcW w:w="2026" w:type="pct"/>
            <w:hideMark/>
          </w:tcPr>
          <w:p w14:paraId="11240C7D" w14:textId="77777777" w:rsidR="0098791A" w:rsidRPr="0098791A" w:rsidRDefault="0098791A" w:rsidP="0098791A">
            <w:r w:rsidRPr="0098791A">
              <w:rPr>
                <w:b/>
                <w:bCs/>
              </w:rPr>
              <w:t>宿題・次回案内</w:t>
            </w:r>
          </w:p>
        </w:tc>
        <w:tc>
          <w:tcPr>
            <w:tcW w:w="2974" w:type="pct"/>
            <w:hideMark/>
          </w:tcPr>
          <w:p w14:paraId="2EFFCB30" w14:textId="77777777" w:rsidR="0098791A" w:rsidRPr="0098791A" w:rsidRDefault="0098791A" w:rsidP="0098791A"/>
        </w:tc>
      </w:tr>
      <w:tr w:rsidR="0098791A" w:rsidRPr="0098791A" w14:paraId="1A2DA480" w14:textId="77777777" w:rsidTr="0098791A">
        <w:tc>
          <w:tcPr>
            <w:tcW w:w="2026" w:type="pct"/>
            <w:hideMark/>
          </w:tcPr>
          <w:p w14:paraId="1CEB17AB" w14:textId="77777777" w:rsidR="0098791A" w:rsidRPr="0098791A" w:rsidRDefault="0098791A" w:rsidP="0098791A">
            <w:r w:rsidRPr="0098791A">
              <w:rPr>
                <w:b/>
                <w:bCs/>
              </w:rPr>
              <w:t>参考文献</w:t>
            </w:r>
          </w:p>
        </w:tc>
        <w:tc>
          <w:tcPr>
            <w:tcW w:w="2974" w:type="pct"/>
            <w:hideMark/>
          </w:tcPr>
          <w:p w14:paraId="01F7CAD9" w14:textId="77777777" w:rsidR="0098791A" w:rsidRPr="0098791A" w:rsidRDefault="0098791A" w:rsidP="0098791A"/>
        </w:tc>
      </w:tr>
    </w:tbl>
    <w:p w14:paraId="6B7ED280" w14:textId="77777777" w:rsidR="008E35DC" w:rsidRDefault="008E35DC"/>
    <w:p w14:paraId="757C27EC" w14:textId="77777777" w:rsidR="0098791A" w:rsidRDefault="0098791A"/>
    <w:p w14:paraId="38C529EC" w14:textId="77777777" w:rsidR="0098791A" w:rsidRDefault="0098791A"/>
    <w:p w14:paraId="2AA5728F" w14:textId="77777777" w:rsidR="0098791A" w:rsidRDefault="0098791A"/>
    <w:p w14:paraId="75F7283F" w14:textId="77777777" w:rsidR="0098791A" w:rsidRDefault="0098791A"/>
    <w:p w14:paraId="37686F88" w14:textId="77777777" w:rsidR="0098791A" w:rsidRDefault="0098791A"/>
    <w:p w14:paraId="5221A9F2" w14:textId="77777777" w:rsidR="0098791A" w:rsidRDefault="0098791A"/>
    <w:p w14:paraId="32A4A1BF" w14:textId="77777777" w:rsidR="0098791A" w:rsidRDefault="0098791A"/>
    <w:p w14:paraId="35548E98" w14:textId="2A077BDD" w:rsidR="00C7539A" w:rsidRPr="00C7539A" w:rsidRDefault="00C7539A" w:rsidP="00C7539A">
      <w:pPr>
        <w:rPr>
          <w:rFonts w:hint="eastAsia"/>
          <w:b/>
          <w:bCs/>
        </w:rPr>
      </w:pPr>
      <w:r w:rsidRPr="00C7539A">
        <w:rPr>
          <w:b/>
          <w:bCs/>
        </w:rPr>
        <w:lastRenderedPageBreak/>
        <w:t>＜授業作成の具体的手順＞</w:t>
      </w:r>
    </w:p>
    <w:p w14:paraId="07EF2CCC" w14:textId="77777777" w:rsidR="00C7539A" w:rsidRPr="00C7539A" w:rsidRDefault="00C7539A" w:rsidP="00C7539A">
      <w:pPr>
        <w:rPr>
          <w:b/>
          <w:bCs/>
        </w:rPr>
      </w:pPr>
      <w:r w:rsidRPr="00C7539A">
        <w:rPr>
          <w:b/>
          <w:bCs/>
        </w:rPr>
        <w:t>1. 授業テーマの決定</w:t>
      </w:r>
    </w:p>
    <w:p w14:paraId="7D963DD6" w14:textId="77777777" w:rsidR="00C7539A" w:rsidRPr="00C7539A" w:rsidRDefault="00C7539A" w:rsidP="00C7539A">
      <w:pPr>
        <w:numPr>
          <w:ilvl w:val="0"/>
          <w:numId w:val="2"/>
        </w:numPr>
      </w:pPr>
      <w:r w:rsidRPr="00C7539A">
        <w:t>例：看護過程のアセスメント技術、BPSDへの対応、COPD患者のセルフマネジメントなど。</w:t>
      </w:r>
    </w:p>
    <w:p w14:paraId="07CF2FA2" w14:textId="77777777" w:rsidR="00C7539A" w:rsidRPr="00C7539A" w:rsidRDefault="00C7539A" w:rsidP="00C7539A">
      <w:pPr>
        <w:numPr>
          <w:ilvl w:val="0"/>
          <w:numId w:val="2"/>
        </w:numPr>
      </w:pPr>
      <w:r w:rsidRPr="00C7539A">
        <w:t>【ポイント】カリキュラムとの整合性、学年・習熟度との関連を確認する。</w:t>
      </w:r>
    </w:p>
    <w:p w14:paraId="32631B1E" w14:textId="77777777" w:rsidR="00C7539A" w:rsidRPr="00C7539A" w:rsidRDefault="00C7539A" w:rsidP="00C7539A">
      <w:pPr>
        <w:numPr>
          <w:ilvl w:val="0"/>
          <w:numId w:val="2"/>
        </w:numPr>
      </w:pPr>
      <w:r w:rsidRPr="00C7539A">
        <w:t>【アクション】指導要領・カリキュラムを参照し、授業回数とのバランスも考慮。</w:t>
      </w:r>
    </w:p>
    <w:p w14:paraId="1F140965" w14:textId="7C27973C" w:rsidR="00C7539A" w:rsidRPr="00C7539A" w:rsidRDefault="00C7539A" w:rsidP="00C7539A"/>
    <w:p w14:paraId="5EB923B5" w14:textId="77777777" w:rsidR="00C7539A" w:rsidRPr="00C7539A" w:rsidRDefault="00C7539A" w:rsidP="00C7539A">
      <w:pPr>
        <w:rPr>
          <w:b/>
          <w:bCs/>
        </w:rPr>
      </w:pPr>
      <w:r w:rsidRPr="00C7539A">
        <w:rPr>
          <w:b/>
          <w:bCs/>
        </w:rPr>
        <w:t>2. 授業の目的設定</w:t>
      </w:r>
    </w:p>
    <w:p w14:paraId="7F9BC38C" w14:textId="77777777" w:rsidR="00C7539A" w:rsidRPr="00C7539A" w:rsidRDefault="00C7539A" w:rsidP="00C7539A">
      <w:pPr>
        <w:numPr>
          <w:ilvl w:val="0"/>
          <w:numId w:val="3"/>
        </w:numPr>
      </w:pPr>
      <w:r w:rsidRPr="00C7539A">
        <w:t>【知識】何を理解できるようにするか（例：疾患の病態と看護との関連性を説明できる）。</w:t>
      </w:r>
    </w:p>
    <w:p w14:paraId="15A9C82D" w14:textId="77777777" w:rsidR="00C7539A" w:rsidRPr="00C7539A" w:rsidRDefault="00C7539A" w:rsidP="00C7539A">
      <w:pPr>
        <w:numPr>
          <w:ilvl w:val="0"/>
          <w:numId w:val="3"/>
        </w:numPr>
      </w:pPr>
      <w:r w:rsidRPr="00C7539A">
        <w:t>【技術】どのような技術を身につけるか（例：吸引の必要性を判断し、安全に実施できる）。</w:t>
      </w:r>
    </w:p>
    <w:p w14:paraId="2D7112A2" w14:textId="77777777" w:rsidR="00C7539A" w:rsidRPr="00C7539A" w:rsidRDefault="00C7539A" w:rsidP="00C7539A">
      <w:pPr>
        <w:numPr>
          <w:ilvl w:val="0"/>
          <w:numId w:val="3"/>
        </w:numPr>
      </w:pPr>
      <w:r w:rsidRPr="00C7539A">
        <w:t>【態度】どのような姿勢を育てたいか（例：倫理的配慮の視点で患者と関われる）。</w:t>
      </w:r>
    </w:p>
    <w:p w14:paraId="65E491BD" w14:textId="15E1E3B8" w:rsidR="00C7539A" w:rsidRPr="00C7539A" w:rsidRDefault="00C7539A" w:rsidP="00C7539A"/>
    <w:p w14:paraId="0CB7E50B" w14:textId="77777777" w:rsidR="00C7539A" w:rsidRPr="00C7539A" w:rsidRDefault="00C7539A" w:rsidP="00C7539A">
      <w:pPr>
        <w:rPr>
          <w:b/>
          <w:bCs/>
        </w:rPr>
      </w:pPr>
      <w:r w:rsidRPr="00C7539A">
        <w:rPr>
          <w:b/>
          <w:bCs/>
        </w:rPr>
        <w:t>3. 授業構成の検討</w:t>
      </w:r>
    </w:p>
    <w:p w14:paraId="05DA8142" w14:textId="77777777" w:rsidR="00C7539A" w:rsidRPr="00C7539A" w:rsidRDefault="00C7539A" w:rsidP="00C7539A">
      <w:pPr>
        <w:numPr>
          <w:ilvl w:val="0"/>
          <w:numId w:val="4"/>
        </w:numPr>
      </w:pPr>
      <w:r w:rsidRPr="00C7539A">
        <w:t>【導入】学習意欲を高める問いかけや事例提示。</w:t>
      </w:r>
    </w:p>
    <w:p w14:paraId="2A9D858A" w14:textId="77777777" w:rsidR="00C7539A" w:rsidRPr="00C7539A" w:rsidRDefault="00C7539A" w:rsidP="00C7539A">
      <w:pPr>
        <w:numPr>
          <w:ilvl w:val="0"/>
          <w:numId w:val="4"/>
        </w:numPr>
      </w:pPr>
      <w:r w:rsidRPr="00C7539A">
        <w:t>【展開】スライドや板書で知識提示→演習やグループ活動で実践。</w:t>
      </w:r>
    </w:p>
    <w:p w14:paraId="7818BA53" w14:textId="77777777" w:rsidR="00C7539A" w:rsidRPr="00C7539A" w:rsidRDefault="00C7539A" w:rsidP="00C7539A">
      <w:pPr>
        <w:numPr>
          <w:ilvl w:val="0"/>
          <w:numId w:val="4"/>
        </w:numPr>
      </w:pPr>
      <w:r w:rsidRPr="00C7539A">
        <w:t>【まとめ】ポイントの振り返り、次回への橋渡し。</w:t>
      </w:r>
    </w:p>
    <w:p w14:paraId="67B0EF05" w14:textId="15E9B455" w:rsidR="00C7539A" w:rsidRPr="00C7539A" w:rsidRDefault="00C7539A" w:rsidP="00C7539A"/>
    <w:p w14:paraId="09CE902D" w14:textId="77777777" w:rsidR="00C7539A" w:rsidRPr="00C7539A" w:rsidRDefault="00C7539A" w:rsidP="00C7539A">
      <w:pPr>
        <w:rPr>
          <w:b/>
          <w:bCs/>
        </w:rPr>
      </w:pPr>
      <w:r w:rsidRPr="00C7539A">
        <w:rPr>
          <w:b/>
          <w:bCs/>
        </w:rPr>
        <w:t>4. 教材の準備</w:t>
      </w:r>
    </w:p>
    <w:p w14:paraId="547DBD67" w14:textId="77777777" w:rsidR="00C7539A" w:rsidRPr="00C7539A" w:rsidRDefault="00C7539A" w:rsidP="00C7539A">
      <w:pPr>
        <w:numPr>
          <w:ilvl w:val="0"/>
          <w:numId w:val="5"/>
        </w:numPr>
      </w:pPr>
      <w:r w:rsidRPr="00C7539A">
        <w:t>【スライド】視覚的に理解しやすく、図表を多用。キーワードを強調。</w:t>
      </w:r>
    </w:p>
    <w:p w14:paraId="76D7F4F4" w14:textId="77777777" w:rsidR="00C7539A" w:rsidRPr="00C7539A" w:rsidRDefault="00C7539A" w:rsidP="00C7539A">
      <w:pPr>
        <w:numPr>
          <w:ilvl w:val="0"/>
          <w:numId w:val="5"/>
        </w:numPr>
      </w:pPr>
      <w:r w:rsidRPr="00C7539A">
        <w:t>【配布資料】事前に印刷またはLMSへアップロード。ワークシートや振り返りシートも準備。</w:t>
      </w:r>
    </w:p>
    <w:p w14:paraId="55DD1AFE" w14:textId="77777777" w:rsidR="00C7539A" w:rsidRPr="00C7539A" w:rsidRDefault="00C7539A" w:rsidP="00C7539A">
      <w:pPr>
        <w:numPr>
          <w:ilvl w:val="0"/>
          <w:numId w:val="5"/>
        </w:numPr>
      </w:pPr>
      <w:r w:rsidRPr="00C7539A">
        <w:t>【映像・モデル】看護技術や実際の患者の声などを含めると効果的。</w:t>
      </w:r>
    </w:p>
    <w:p w14:paraId="1E6160E9" w14:textId="41B7D3FB" w:rsidR="00C7539A" w:rsidRPr="00C7539A" w:rsidRDefault="00C7539A" w:rsidP="00C7539A"/>
    <w:p w14:paraId="18CF8DEF" w14:textId="77777777" w:rsidR="00C7539A" w:rsidRPr="00C7539A" w:rsidRDefault="00C7539A" w:rsidP="00C7539A">
      <w:pPr>
        <w:rPr>
          <w:b/>
          <w:bCs/>
        </w:rPr>
      </w:pPr>
      <w:r w:rsidRPr="00C7539A">
        <w:rPr>
          <w:b/>
          <w:bCs/>
        </w:rPr>
        <w:t>5. アクティビティの計画</w:t>
      </w:r>
    </w:p>
    <w:p w14:paraId="6D84C1A5" w14:textId="77777777" w:rsidR="00C7539A" w:rsidRPr="00C7539A" w:rsidRDefault="00C7539A" w:rsidP="00C7539A">
      <w:pPr>
        <w:numPr>
          <w:ilvl w:val="0"/>
          <w:numId w:val="6"/>
        </w:numPr>
      </w:pPr>
      <w:r w:rsidRPr="00C7539A">
        <w:t>【例1】BPSDの事例に対し、グループでケア計画を立案。</w:t>
      </w:r>
    </w:p>
    <w:p w14:paraId="1905BD25" w14:textId="77777777" w:rsidR="00C7539A" w:rsidRPr="00C7539A" w:rsidRDefault="00C7539A" w:rsidP="00C7539A">
      <w:pPr>
        <w:numPr>
          <w:ilvl w:val="0"/>
          <w:numId w:val="6"/>
        </w:numPr>
      </w:pPr>
      <w:r w:rsidRPr="00C7539A">
        <w:t>【例2】排泄援助の場面をロールプレイで再現。</w:t>
      </w:r>
    </w:p>
    <w:p w14:paraId="0C3604FE" w14:textId="77777777" w:rsidR="00C7539A" w:rsidRPr="00C7539A" w:rsidRDefault="00C7539A" w:rsidP="00C7539A">
      <w:pPr>
        <w:numPr>
          <w:ilvl w:val="0"/>
          <w:numId w:val="6"/>
        </w:numPr>
      </w:pPr>
      <w:r w:rsidRPr="00C7539A">
        <w:t>【例3】ポジショニングの実技指導とチェックリスト評価。</w:t>
      </w:r>
    </w:p>
    <w:p w14:paraId="0F6A41DE" w14:textId="444C1961" w:rsidR="00C7539A" w:rsidRDefault="00C7539A" w:rsidP="00C7539A"/>
    <w:p w14:paraId="772EE85C" w14:textId="77777777" w:rsidR="00C7539A" w:rsidRPr="00C7539A" w:rsidRDefault="00C7539A" w:rsidP="00C7539A"/>
    <w:p w14:paraId="7A6DA0F6" w14:textId="77777777" w:rsidR="00C7539A" w:rsidRPr="00C7539A" w:rsidRDefault="00C7539A" w:rsidP="00C7539A">
      <w:pPr>
        <w:rPr>
          <w:b/>
          <w:bCs/>
        </w:rPr>
      </w:pPr>
      <w:r w:rsidRPr="00C7539A">
        <w:rPr>
          <w:b/>
          <w:bCs/>
        </w:rPr>
        <w:t>6. 評価方法の設定</w:t>
      </w:r>
    </w:p>
    <w:p w14:paraId="5AC4E9DD" w14:textId="77777777" w:rsidR="00C7539A" w:rsidRPr="00C7539A" w:rsidRDefault="00C7539A" w:rsidP="00C7539A">
      <w:pPr>
        <w:numPr>
          <w:ilvl w:val="0"/>
          <w:numId w:val="7"/>
        </w:numPr>
      </w:pPr>
      <w:r w:rsidRPr="00C7539A">
        <w:t>【形成的評価】授業中のワークや発言、ペアワークでの観察。</w:t>
      </w:r>
    </w:p>
    <w:p w14:paraId="4F4C9DB9" w14:textId="77777777" w:rsidR="00C7539A" w:rsidRPr="00C7539A" w:rsidRDefault="00C7539A" w:rsidP="00C7539A">
      <w:pPr>
        <w:numPr>
          <w:ilvl w:val="0"/>
          <w:numId w:val="7"/>
        </w:numPr>
      </w:pPr>
      <w:r w:rsidRPr="00C7539A">
        <w:t>【総括的評価】レポート課題、演習記録、チェックリスト。</w:t>
      </w:r>
    </w:p>
    <w:p w14:paraId="494BA543" w14:textId="77777777" w:rsidR="00C7539A" w:rsidRPr="00C7539A" w:rsidRDefault="00C7539A" w:rsidP="00C7539A">
      <w:pPr>
        <w:numPr>
          <w:ilvl w:val="0"/>
          <w:numId w:val="7"/>
        </w:numPr>
      </w:pPr>
      <w:r w:rsidRPr="00C7539A">
        <w:t>【フィードバック】授業後のふりかえりシートへのコメント、グループごとの口頭フィードバック。</w:t>
      </w:r>
    </w:p>
    <w:p w14:paraId="760FDA1F" w14:textId="5D951525" w:rsidR="00C7539A" w:rsidRDefault="00C7539A" w:rsidP="00C7539A"/>
    <w:p w14:paraId="79CDB24E" w14:textId="77777777" w:rsidR="00C7539A" w:rsidRDefault="00C7539A" w:rsidP="00C7539A"/>
    <w:p w14:paraId="6BA5608C" w14:textId="77777777" w:rsidR="00C7539A" w:rsidRDefault="00C7539A" w:rsidP="00C7539A"/>
    <w:p w14:paraId="3D17355B" w14:textId="77777777" w:rsidR="00C7539A" w:rsidRDefault="00C7539A" w:rsidP="00C7539A"/>
    <w:p w14:paraId="0886FB99" w14:textId="77777777" w:rsidR="00C7539A" w:rsidRDefault="00C7539A" w:rsidP="00C7539A"/>
    <w:p w14:paraId="60477493" w14:textId="77777777" w:rsidR="00C7539A" w:rsidRDefault="00C7539A" w:rsidP="00C7539A"/>
    <w:p w14:paraId="0C2A6791" w14:textId="77777777" w:rsidR="00C7539A" w:rsidRDefault="00C7539A" w:rsidP="00C7539A"/>
    <w:p w14:paraId="45AEF0D1" w14:textId="77777777" w:rsidR="00C7539A" w:rsidRPr="00C7539A" w:rsidRDefault="00C7539A" w:rsidP="00C7539A">
      <w:pPr>
        <w:rPr>
          <w:rFonts w:hint="eastAsia"/>
        </w:rPr>
      </w:pPr>
    </w:p>
    <w:p w14:paraId="592FCED9" w14:textId="77777777" w:rsidR="00C7539A" w:rsidRPr="00C7539A" w:rsidRDefault="00C7539A" w:rsidP="00C7539A">
      <w:pPr>
        <w:rPr>
          <w:b/>
          <w:bCs/>
        </w:rPr>
      </w:pPr>
      <w:r w:rsidRPr="00C7539A">
        <w:rPr>
          <w:b/>
          <w:bCs/>
        </w:rPr>
        <w:lastRenderedPageBreak/>
        <w:t>7. 授業進行計画の作成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2124"/>
        <w:gridCol w:w="2125"/>
        <w:gridCol w:w="2125"/>
        <w:gridCol w:w="2125"/>
      </w:tblGrid>
      <w:tr w:rsidR="00C7539A" w14:paraId="5D2DF000" w14:textId="77777777" w:rsidTr="00A35A6D">
        <w:tc>
          <w:tcPr>
            <w:tcW w:w="1129" w:type="dxa"/>
          </w:tcPr>
          <w:p w14:paraId="1E84BC35" w14:textId="77777777" w:rsidR="00C7539A" w:rsidRPr="0087270C" w:rsidRDefault="00C7539A" w:rsidP="00A35A6D">
            <w:pPr>
              <w:jc w:val="center"/>
              <w:rPr>
                <w:b/>
                <w:bCs/>
              </w:rPr>
            </w:pPr>
            <w:r w:rsidRPr="0087270C">
              <w:rPr>
                <w:rFonts w:hint="eastAsia"/>
                <w:b/>
                <w:bCs/>
              </w:rPr>
              <w:t>展開</w:t>
            </w:r>
          </w:p>
        </w:tc>
        <w:tc>
          <w:tcPr>
            <w:tcW w:w="2124" w:type="dxa"/>
          </w:tcPr>
          <w:p w14:paraId="65350A6E" w14:textId="77777777" w:rsidR="00C7539A" w:rsidRPr="0087270C" w:rsidRDefault="00C7539A" w:rsidP="00A35A6D">
            <w:pPr>
              <w:jc w:val="center"/>
              <w:rPr>
                <w:b/>
                <w:bCs/>
              </w:rPr>
            </w:pPr>
            <w:r w:rsidRPr="0087270C">
              <w:rPr>
                <w:rFonts w:hint="eastAsia"/>
                <w:b/>
                <w:bCs/>
              </w:rPr>
              <w:t>目標</w:t>
            </w:r>
          </w:p>
        </w:tc>
        <w:tc>
          <w:tcPr>
            <w:tcW w:w="2125" w:type="dxa"/>
          </w:tcPr>
          <w:p w14:paraId="3EDE06C0" w14:textId="77777777" w:rsidR="00C7539A" w:rsidRPr="0087270C" w:rsidRDefault="00C7539A" w:rsidP="00A35A6D">
            <w:pPr>
              <w:jc w:val="center"/>
              <w:rPr>
                <w:b/>
                <w:bCs/>
              </w:rPr>
            </w:pPr>
            <w:r w:rsidRPr="0087270C"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2125" w:type="dxa"/>
          </w:tcPr>
          <w:p w14:paraId="66B5BB61" w14:textId="77777777" w:rsidR="00C7539A" w:rsidRPr="0087270C" w:rsidRDefault="00C7539A" w:rsidP="00A35A6D">
            <w:pPr>
              <w:jc w:val="center"/>
              <w:rPr>
                <w:b/>
                <w:bCs/>
              </w:rPr>
            </w:pPr>
            <w:r w:rsidRPr="0087270C">
              <w:rPr>
                <w:rFonts w:hint="eastAsia"/>
                <w:b/>
                <w:bCs/>
              </w:rPr>
              <w:t>予想される反応</w:t>
            </w:r>
          </w:p>
        </w:tc>
        <w:tc>
          <w:tcPr>
            <w:tcW w:w="2125" w:type="dxa"/>
          </w:tcPr>
          <w:p w14:paraId="64E26AF4" w14:textId="77777777" w:rsidR="00C7539A" w:rsidRPr="0087270C" w:rsidRDefault="00C7539A" w:rsidP="00A35A6D">
            <w:pPr>
              <w:jc w:val="center"/>
              <w:rPr>
                <w:b/>
                <w:bCs/>
              </w:rPr>
            </w:pPr>
            <w:r w:rsidRPr="0087270C">
              <w:rPr>
                <w:rFonts w:hint="eastAsia"/>
                <w:b/>
                <w:bCs/>
              </w:rPr>
              <w:t>評価方法</w:t>
            </w:r>
          </w:p>
        </w:tc>
      </w:tr>
      <w:tr w:rsidR="00C7539A" w14:paraId="7C6FC167" w14:textId="77777777" w:rsidTr="00A35A6D">
        <w:tc>
          <w:tcPr>
            <w:tcW w:w="1129" w:type="dxa"/>
          </w:tcPr>
          <w:p w14:paraId="465D1647" w14:textId="77777777" w:rsidR="00C7539A" w:rsidRPr="0087270C" w:rsidRDefault="00C7539A" w:rsidP="00A35A6D">
            <w:pPr>
              <w:rPr>
                <w:b/>
                <w:bCs/>
              </w:rPr>
            </w:pPr>
            <w:r w:rsidRPr="0087270C">
              <w:rPr>
                <w:rFonts w:hint="eastAsia"/>
                <w:b/>
                <w:bCs/>
              </w:rPr>
              <w:t>導入</w:t>
            </w:r>
          </w:p>
        </w:tc>
        <w:tc>
          <w:tcPr>
            <w:tcW w:w="2124" w:type="dxa"/>
          </w:tcPr>
          <w:p w14:paraId="7C2C794E" w14:textId="77777777" w:rsidR="00C7539A" w:rsidRDefault="00C7539A" w:rsidP="00A35A6D"/>
        </w:tc>
        <w:tc>
          <w:tcPr>
            <w:tcW w:w="2125" w:type="dxa"/>
          </w:tcPr>
          <w:p w14:paraId="5136AB88" w14:textId="77777777" w:rsidR="00C7539A" w:rsidRDefault="00C7539A" w:rsidP="00A35A6D"/>
        </w:tc>
        <w:tc>
          <w:tcPr>
            <w:tcW w:w="2125" w:type="dxa"/>
          </w:tcPr>
          <w:p w14:paraId="395F6689" w14:textId="77777777" w:rsidR="00C7539A" w:rsidRDefault="00C7539A" w:rsidP="00A35A6D"/>
        </w:tc>
        <w:tc>
          <w:tcPr>
            <w:tcW w:w="2125" w:type="dxa"/>
          </w:tcPr>
          <w:p w14:paraId="1BED5F5A" w14:textId="77777777" w:rsidR="00C7539A" w:rsidRDefault="00C7539A" w:rsidP="00A35A6D"/>
        </w:tc>
      </w:tr>
      <w:tr w:rsidR="00C7539A" w14:paraId="22B620B0" w14:textId="77777777" w:rsidTr="00A35A6D">
        <w:tc>
          <w:tcPr>
            <w:tcW w:w="1129" w:type="dxa"/>
          </w:tcPr>
          <w:p w14:paraId="665B9815" w14:textId="77777777" w:rsidR="00C7539A" w:rsidRPr="0087270C" w:rsidRDefault="00C7539A" w:rsidP="00A35A6D">
            <w:pPr>
              <w:rPr>
                <w:b/>
                <w:bCs/>
              </w:rPr>
            </w:pPr>
            <w:r w:rsidRPr="0087270C">
              <w:rPr>
                <w:rFonts w:hint="eastAsia"/>
                <w:b/>
                <w:bCs/>
              </w:rPr>
              <w:t>展開１</w:t>
            </w:r>
          </w:p>
          <w:p w14:paraId="62E64DA5" w14:textId="77777777" w:rsidR="00C7539A" w:rsidRPr="0087270C" w:rsidRDefault="00C7539A" w:rsidP="00A35A6D">
            <w:pPr>
              <w:rPr>
                <w:b/>
                <w:bCs/>
              </w:rPr>
            </w:pPr>
          </w:p>
          <w:p w14:paraId="383DA1FC" w14:textId="77777777" w:rsidR="00C7539A" w:rsidRPr="0087270C" w:rsidRDefault="00C7539A" w:rsidP="00A35A6D">
            <w:pPr>
              <w:rPr>
                <w:b/>
                <w:bCs/>
              </w:rPr>
            </w:pPr>
          </w:p>
        </w:tc>
        <w:tc>
          <w:tcPr>
            <w:tcW w:w="2124" w:type="dxa"/>
          </w:tcPr>
          <w:p w14:paraId="2F7C21BB" w14:textId="77777777" w:rsidR="00C7539A" w:rsidRDefault="00C7539A" w:rsidP="00A35A6D">
            <w:r>
              <w:rPr>
                <w:rFonts w:hint="eastAsia"/>
              </w:rPr>
              <w:t>授業目標を記載</w:t>
            </w:r>
          </w:p>
        </w:tc>
        <w:tc>
          <w:tcPr>
            <w:tcW w:w="2125" w:type="dxa"/>
          </w:tcPr>
          <w:p w14:paraId="4826CCF6" w14:textId="77777777" w:rsidR="00C7539A" w:rsidRDefault="00C7539A" w:rsidP="00A35A6D">
            <w:r>
              <w:rPr>
                <w:rFonts w:hint="eastAsia"/>
              </w:rPr>
              <w:t>授業内容を記載</w:t>
            </w:r>
          </w:p>
        </w:tc>
        <w:tc>
          <w:tcPr>
            <w:tcW w:w="2125" w:type="dxa"/>
          </w:tcPr>
          <w:p w14:paraId="1391E4E4" w14:textId="77777777" w:rsidR="00C7539A" w:rsidRDefault="00C7539A" w:rsidP="00A35A6D">
            <w:r>
              <w:rPr>
                <w:rFonts w:hint="eastAsia"/>
              </w:rPr>
              <w:t>学生等の予想される反応を記載</w:t>
            </w:r>
          </w:p>
        </w:tc>
        <w:tc>
          <w:tcPr>
            <w:tcW w:w="2125" w:type="dxa"/>
          </w:tcPr>
          <w:p w14:paraId="5F06CB67" w14:textId="77777777" w:rsidR="00C7539A" w:rsidRDefault="00C7539A" w:rsidP="00A35A6D">
            <w:r>
              <w:rPr>
                <w:rFonts w:hint="eastAsia"/>
              </w:rPr>
              <w:t>発言・記載など</w:t>
            </w:r>
          </w:p>
        </w:tc>
      </w:tr>
      <w:tr w:rsidR="00C7539A" w14:paraId="3CBC4806" w14:textId="77777777" w:rsidTr="00A35A6D">
        <w:tc>
          <w:tcPr>
            <w:tcW w:w="1129" w:type="dxa"/>
          </w:tcPr>
          <w:p w14:paraId="4010B37D" w14:textId="77777777" w:rsidR="00C7539A" w:rsidRPr="0087270C" w:rsidRDefault="00C7539A" w:rsidP="00A35A6D">
            <w:pPr>
              <w:rPr>
                <w:b/>
                <w:bCs/>
              </w:rPr>
            </w:pPr>
            <w:r w:rsidRPr="0087270C">
              <w:rPr>
                <w:rFonts w:hint="eastAsia"/>
                <w:b/>
                <w:bCs/>
              </w:rPr>
              <w:t>展開２</w:t>
            </w:r>
          </w:p>
          <w:p w14:paraId="5BC29B0D" w14:textId="77777777" w:rsidR="00C7539A" w:rsidRPr="0087270C" w:rsidRDefault="00C7539A" w:rsidP="00A35A6D">
            <w:pPr>
              <w:rPr>
                <w:b/>
                <w:bCs/>
              </w:rPr>
            </w:pPr>
          </w:p>
          <w:p w14:paraId="53C316FD" w14:textId="77777777" w:rsidR="00C7539A" w:rsidRPr="0087270C" w:rsidRDefault="00C7539A" w:rsidP="00A35A6D">
            <w:pPr>
              <w:rPr>
                <w:b/>
                <w:bCs/>
              </w:rPr>
            </w:pPr>
          </w:p>
        </w:tc>
        <w:tc>
          <w:tcPr>
            <w:tcW w:w="2124" w:type="dxa"/>
          </w:tcPr>
          <w:p w14:paraId="7E55DCDF" w14:textId="77777777" w:rsidR="00C7539A" w:rsidRDefault="00C7539A" w:rsidP="00A35A6D"/>
        </w:tc>
        <w:tc>
          <w:tcPr>
            <w:tcW w:w="2125" w:type="dxa"/>
          </w:tcPr>
          <w:p w14:paraId="3F07459B" w14:textId="77777777" w:rsidR="00C7539A" w:rsidRDefault="00C7539A" w:rsidP="00A35A6D"/>
        </w:tc>
        <w:tc>
          <w:tcPr>
            <w:tcW w:w="2125" w:type="dxa"/>
          </w:tcPr>
          <w:p w14:paraId="1506290C" w14:textId="77777777" w:rsidR="00C7539A" w:rsidRDefault="00C7539A" w:rsidP="00A35A6D"/>
        </w:tc>
        <w:tc>
          <w:tcPr>
            <w:tcW w:w="2125" w:type="dxa"/>
          </w:tcPr>
          <w:p w14:paraId="28616DC1" w14:textId="77777777" w:rsidR="00C7539A" w:rsidRDefault="00C7539A" w:rsidP="00A35A6D"/>
        </w:tc>
      </w:tr>
      <w:tr w:rsidR="00C7539A" w14:paraId="03B5FDF3" w14:textId="77777777" w:rsidTr="00A35A6D">
        <w:tc>
          <w:tcPr>
            <w:tcW w:w="1129" w:type="dxa"/>
          </w:tcPr>
          <w:p w14:paraId="1E23EFE3" w14:textId="77777777" w:rsidR="00C7539A" w:rsidRPr="0087270C" w:rsidRDefault="00C7539A" w:rsidP="00A35A6D">
            <w:pPr>
              <w:rPr>
                <w:b/>
                <w:bCs/>
              </w:rPr>
            </w:pPr>
            <w:r w:rsidRPr="0087270C">
              <w:rPr>
                <w:rFonts w:hint="eastAsia"/>
                <w:b/>
                <w:bCs/>
              </w:rPr>
              <w:t>展開３</w:t>
            </w:r>
          </w:p>
          <w:p w14:paraId="63B6ABE8" w14:textId="77777777" w:rsidR="00C7539A" w:rsidRPr="0087270C" w:rsidRDefault="00C7539A" w:rsidP="00A35A6D">
            <w:pPr>
              <w:rPr>
                <w:b/>
                <w:bCs/>
              </w:rPr>
            </w:pPr>
          </w:p>
          <w:p w14:paraId="71EDD851" w14:textId="77777777" w:rsidR="00C7539A" w:rsidRPr="0087270C" w:rsidRDefault="00C7539A" w:rsidP="00A35A6D">
            <w:pPr>
              <w:rPr>
                <w:b/>
                <w:bCs/>
              </w:rPr>
            </w:pPr>
          </w:p>
        </w:tc>
        <w:tc>
          <w:tcPr>
            <w:tcW w:w="2124" w:type="dxa"/>
          </w:tcPr>
          <w:p w14:paraId="4C9090FD" w14:textId="77777777" w:rsidR="00C7539A" w:rsidRDefault="00C7539A" w:rsidP="00A35A6D"/>
        </w:tc>
        <w:tc>
          <w:tcPr>
            <w:tcW w:w="2125" w:type="dxa"/>
          </w:tcPr>
          <w:p w14:paraId="61171399" w14:textId="77777777" w:rsidR="00C7539A" w:rsidRDefault="00C7539A" w:rsidP="00A35A6D"/>
        </w:tc>
        <w:tc>
          <w:tcPr>
            <w:tcW w:w="2125" w:type="dxa"/>
          </w:tcPr>
          <w:p w14:paraId="4D57BEAE" w14:textId="77777777" w:rsidR="00C7539A" w:rsidRDefault="00C7539A" w:rsidP="00A35A6D"/>
        </w:tc>
        <w:tc>
          <w:tcPr>
            <w:tcW w:w="2125" w:type="dxa"/>
          </w:tcPr>
          <w:p w14:paraId="3A3AFAD8" w14:textId="77777777" w:rsidR="00C7539A" w:rsidRDefault="00C7539A" w:rsidP="00A35A6D"/>
        </w:tc>
      </w:tr>
    </w:tbl>
    <w:p w14:paraId="4DEDB7F1" w14:textId="77777777" w:rsidR="00C7539A" w:rsidRDefault="00C7539A" w:rsidP="00C7539A"/>
    <w:p w14:paraId="77F575AB" w14:textId="77DBFFB5" w:rsidR="00C7539A" w:rsidRPr="00C7539A" w:rsidRDefault="00C7539A" w:rsidP="00C7539A">
      <w:pPr>
        <w:rPr>
          <w:b/>
          <w:bCs/>
        </w:rPr>
      </w:pPr>
      <w:r w:rsidRPr="00C7539A">
        <w:rPr>
          <w:b/>
          <w:bCs/>
        </w:rPr>
        <w:t>8. 授業後のふりかえり</w:t>
      </w:r>
    </w:p>
    <w:p w14:paraId="1EB028AB" w14:textId="77777777" w:rsidR="00C7539A" w:rsidRPr="00C7539A" w:rsidRDefault="00C7539A" w:rsidP="00C7539A">
      <w:pPr>
        <w:numPr>
          <w:ilvl w:val="0"/>
          <w:numId w:val="8"/>
        </w:numPr>
      </w:pPr>
      <w:r w:rsidRPr="00C7539A">
        <w:t>学生の反応や理解度を振り返る（例：ワークシートの内容、発言の質など）。</w:t>
      </w:r>
    </w:p>
    <w:p w14:paraId="6714F239" w14:textId="77777777" w:rsidR="00C7539A" w:rsidRPr="00C7539A" w:rsidRDefault="00C7539A" w:rsidP="00C7539A">
      <w:pPr>
        <w:numPr>
          <w:ilvl w:val="0"/>
          <w:numId w:val="8"/>
        </w:numPr>
      </w:pPr>
      <w:r w:rsidRPr="00C7539A">
        <w:t>良かった点：○○の説明に反応が良かった／演習が活発だった。</w:t>
      </w:r>
    </w:p>
    <w:p w14:paraId="299D6733" w14:textId="77777777" w:rsidR="00C7539A" w:rsidRPr="00C7539A" w:rsidRDefault="00C7539A" w:rsidP="00C7539A">
      <w:pPr>
        <w:numPr>
          <w:ilvl w:val="0"/>
          <w:numId w:val="8"/>
        </w:numPr>
      </w:pPr>
      <w:r w:rsidRPr="00C7539A">
        <w:t>改善点：時間配分がタイトだった／資料の説明が不足していた。</w:t>
      </w:r>
    </w:p>
    <w:p w14:paraId="168CD7FC" w14:textId="77777777" w:rsidR="00C7539A" w:rsidRPr="00C7539A" w:rsidRDefault="00C7539A" w:rsidP="00C7539A">
      <w:pPr>
        <w:numPr>
          <w:ilvl w:val="0"/>
          <w:numId w:val="8"/>
        </w:numPr>
      </w:pPr>
      <w:r w:rsidRPr="00C7539A">
        <w:t>【アクション】次回に反映させるため、授業記録ノートに記入する。</w:t>
      </w:r>
    </w:p>
    <w:p w14:paraId="396DA442" w14:textId="6F351AC0" w:rsidR="0098791A" w:rsidRPr="00C7539A" w:rsidRDefault="0098791A" w:rsidP="00C7539A">
      <w:pPr>
        <w:rPr>
          <w:rFonts w:hint="eastAsia"/>
        </w:rPr>
      </w:pPr>
    </w:p>
    <w:sectPr w:rsidR="0098791A" w:rsidRPr="00C7539A" w:rsidSect="009879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73B51" w14:textId="77777777" w:rsidR="00715E94" w:rsidRDefault="00715E94" w:rsidP="0098791A">
      <w:r>
        <w:separator/>
      </w:r>
    </w:p>
  </w:endnote>
  <w:endnote w:type="continuationSeparator" w:id="0">
    <w:p w14:paraId="6301CB7E" w14:textId="77777777" w:rsidR="00715E94" w:rsidRDefault="00715E94" w:rsidP="0098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8FB19" w14:textId="77777777" w:rsidR="00715E94" w:rsidRDefault="00715E94" w:rsidP="0098791A">
      <w:r>
        <w:separator/>
      </w:r>
    </w:p>
  </w:footnote>
  <w:footnote w:type="continuationSeparator" w:id="0">
    <w:p w14:paraId="595CFDF8" w14:textId="77777777" w:rsidR="00715E94" w:rsidRDefault="00715E94" w:rsidP="00987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54B"/>
    <w:multiLevelType w:val="multilevel"/>
    <w:tmpl w:val="E77E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E129F"/>
    <w:multiLevelType w:val="multilevel"/>
    <w:tmpl w:val="1272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04DB0"/>
    <w:multiLevelType w:val="multilevel"/>
    <w:tmpl w:val="3F6A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919BC"/>
    <w:multiLevelType w:val="multilevel"/>
    <w:tmpl w:val="DC5C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0A0491"/>
    <w:multiLevelType w:val="multilevel"/>
    <w:tmpl w:val="FBB85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"/>
      <w:lvlJc w:val="left"/>
      <w:pPr>
        <w:ind w:left="724" w:hanging="44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6E654EC"/>
    <w:multiLevelType w:val="multilevel"/>
    <w:tmpl w:val="41EC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731621"/>
    <w:multiLevelType w:val="multilevel"/>
    <w:tmpl w:val="62BE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D33B1"/>
    <w:multiLevelType w:val="multilevel"/>
    <w:tmpl w:val="88A0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203147">
    <w:abstractNumId w:val="4"/>
  </w:num>
  <w:num w:numId="2" w16cid:durableId="1424296921">
    <w:abstractNumId w:val="7"/>
  </w:num>
  <w:num w:numId="3" w16cid:durableId="30229308">
    <w:abstractNumId w:val="3"/>
  </w:num>
  <w:num w:numId="4" w16cid:durableId="1902594960">
    <w:abstractNumId w:val="0"/>
  </w:num>
  <w:num w:numId="5" w16cid:durableId="1435130715">
    <w:abstractNumId w:val="1"/>
  </w:num>
  <w:num w:numId="6" w16cid:durableId="1168861958">
    <w:abstractNumId w:val="6"/>
  </w:num>
  <w:num w:numId="7" w16cid:durableId="754060524">
    <w:abstractNumId w:val="2"/>
  </w:num>
  <w:num w:numId="8" w16cid:durableId="1514146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1A"/>
    <w:rsid w:val="002465B6"/>
    <w:rsid w:val="00295F4F"/>
    <w:rsid w:val="00321E7F"/>
    <w:rsid w:val="003F4E82"/>
    <w:rsid w:val="00715E94"/>
    <w:rsid w:val="0087270C"/>
    <w:rsid w:val="008E35DC"/>
    <w:rsid w:val="0098791A"/>
    <w:rsid w:val="00B07A86"/>
    <w:rsid w:val="00C7539A"/>
    <w:rsid w:val="00E1254B"/>
    <w:rsid w:val="00EA0B1A"/>
    <w:rsid w:val="00E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82EC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79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9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9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9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9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9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9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79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79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791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79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79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79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79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79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79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79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7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9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7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9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7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9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79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7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79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791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8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79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791A"/>
  </w:style>
  <w:style w:type="paragraph" w:styleId="ad">
    <w:name w:val="footer"/>
    <w:basedOn w:val="a"/>
    <w:link w:val="ae"/>
    <w:uiPriority w:val="99"/>
    <w:unhideWhenUsed/>
    <w:rsid w:val="009879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7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8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66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9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6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8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94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4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9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0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2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025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4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13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3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5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97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6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3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7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8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1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6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0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1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7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53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4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5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0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1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7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9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6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8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2025-04-30T00:28:00Z</dcterms:created>
  <dcterms:modified xsi:type="dcterms:W3CDTF">2025-04-30T00:32:00Z</dcterms:modified>
</cp:coreProperties>
</file>